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8D" w:rsidRPr="0098728D" w:rsidRDefault="0098728D" w:rsidP="0098728D">
      <w:pPr>
        <w:keepNext/>
        <w:spacing w:after="0" w:line="240" w:lineRule="auto"/>
        <w:ind w:left="60" w:right="60"/>
        <w:jc w:val="center"/>
        <w:outlineLvl w:val="0"/>
        <w:rPr>
          <w:rFonts w:ascii="Times New Roman" w:eastAsia="Times New Roman" w:hAnsi="Times New Roman" w:cs="Times New Roman"/>
          <w:b/>
          <w:bCs/>
          <w:color w:val="000000"/>
          <w:kern w:val="36"/>
          <w:sz w:val="41"/>
          <w:szCs w:val="41"/>
          <w:shd w:val="clear" w:color="auto" w:fill="FFFFFF"/>
          <w:lang w:val="en-US" w:eastAsia="ru-RU"/>
        </w:rPr>
      </w:pPr>
      <w:bookmarkStart w:id="0" w:name="_GoBack"/>
      <w:r w:rsidRPr="0098728D">
        <w:rPr>
          <w:rFonts w:ascii="Times New Roman" w:eastAsia="Times New Roman" w:hAnsi="Times New Roman" w:cs="Times New Roman"/>
          <w:b/>
          <w:bCs/>
          <w:color w:val="000000"/>
          <w:kern w:val="36"/>
          <w:sz w:val="41"/>
          <w:szCs w:val="41"/>
          <w:shd w:val="clear" w:color="auto" w:fill="FFFFFF"/>
          <w:lang w:val="en-US" w:eastAsia="ru-RU"/>
        </w:rPr>
        <w:t>Improving the neighbourhood</w:t>
      </w:r>
      <w:bookmarkEnd w:id="0"/>
      <w:r w:rsidRPr="0098728D">
        <w:rPr>
          <w:rFonts w:ascii="Times New Roman" w:eastAsia="Times New Roman" w:hAnsi="Times New Roman" w:cs="Times New Roman"/>
          <w:b/>
          <w:bCs/>
          <w:color w:val="000000"/>
          <w:kern w:val="36"/>
          <w:sz w:val="41"/>
          <w:szCs w:val="41"/>
          <w:shd w:val="clear" w:color="auto" w:fill="FFFFFF"/>
          <w:lang w:eastAsia="ru-RU"/>
        </w:rPr>
        <w:fldChar w:fldCharType="begin"/>
      </w:r>
      <w:r w:rsidRPr="0098728D">
        <w:rPr>
          <w:rFonts w:ascii="Times New Roman" w:eastAsia="Times New Roman" w:hAnsi="Times New Roman" w:cs="Times New Roman"/>
          <w:b/>
          <w:bCs/>
          <w:color w:val="000000"/>
          <w:kern w:val="36"/>
          <w:sz w:val="41"/>
          <w:szCs w:val="41"/>
          <w:shd w:val="clear" w:color="auto" w:fill="FFFFFF"/>
          <w:lang w:val="en-US" w:eastAsia="ru-RU"/>
        </w:rPr>
        <w:instrText xml:space="preserve"> HYPERLINK "../Text/notas.xhtml" \l "nt001" </w:instrText>
      </w:r>
      <w:r w:rsidRPr="0098728D">
        <w:rPr>
          <w:rFonts w:ascii="Times New Roman" w:eastAsia="Times New Roman" w:hAnsi="Times New Roman" w:cs="Times New Roman"/>
          <w:b/>
          <w:bCs/>
          <w:color w:val="000000"/>
          <w:kern w:val="36"/>
          <w:sz w:val="41"/>
          <w:szCs w:val="41"/>
          <w:shd w:val="clear" w:color="auto" w:fill="FFFFFF"/>
          <w:lang w:eastAsia="ru-RU"/>
        </w:rPr>
        <w:fldChar w:fldCharType="separate"/>
      </w:r>
      <w:r w:rsidRPr="0098728D">
        <w:rPr>
          <w:rFonts w:ascii="Times New Roman" w:eastAsia="Times New Roman" w:hAnsi="Times New Roman" w:cs="Times New Roman"/>
          <w:color w:val="0000FF"/>
          <w:kern w:val="36"/>
          <w:sz w:val="31"/>
          <w:szCs w:val="31"/>
          <w:u w:val="single"/>
          <w:shd w:val="clear" w:color="auto" w:fill="FFFFFF"/>
          <w:vertAlign w:val="superscript"/>
          <w:lang w:val="en-US" w:eastAsia="ru-RU"/>
        </w:rPr>
        <w:t>[1]</w:t>
      </w:r>
      <w:r w:rsidRPr="0098728D">
        <w:rPr>
          <w:rFonts w:ascii="Times New Roman" w:eastAsia="Times New Roman" w:hAnsi="Times New Roman" w:cs="Times New Roman"/>
          <w:b/>
          <w:bCs/>
          <w:color w:val="000000"/>
          <w:kern w:val="36"/>
          <w:sz w:val="41"/>
          <w:szCs w:val="41"/>
          <w:shd w:val="clear" w:color="auto" w:fill="FFFFFF"/>
          <w:lang w:eastAsia="ru-RU"/>
        </w:rPr>
        <w:fldChar w:fldCharType="end"/>
      </w:r>
    </w:p>
    <w:p w:rsidR="0098728D" w:rsidRPr="0098728D" w:rsidRDefault="0098728D" w:rsidP="0098728D">
      <w:pPr>
        <w:spacing w:before="60" w:after="240" w:line="300" w:lineRule="atLeast"/>
        <w:jc w:val="center"/>
        <w:rPr>
          <w:rFonts w:ascii="Times New Roman" w:eastAsia="Times New Roman" w:hAnsi="Times New Roman" w:cs="Times New Roman"/>
          <w:i/>
          <w:iCs/>
          <w:color w:val="000000"/>
          <w:sz w:val="32"/>
          <w:szCs w:val="32"/>
          <w:shd w:val="clear" w:color="auto" w:fill="FFFFFF"/>
          <w:lang w:val="en-US" w:eastAsia="ru-RU"/>
        </w:rPr>
      </w:pPr>
      <w:r w:rsidRPr="0098728D">
        <w:rPr>
          <w:rFonts w:ascii="Times New Roman" w:eastAsia="Times New Roman" w:hAnsi="Times New Roman" w:cs="Times New Roman"/>
          <w:i/>
          <w:iCs/>
          <w:color w:val="000000"/>
          <w:sz w:val="32"/>
          <w:szCs w:val="32"/>
          <w:shd w:val="clear" w:color="auto" w:fill="FFFFFF"/>
          <w:lang w:val="en-US" w:eastAsia="ru-RU"/>
        </w:rPr>
        <w:t>The death of a nearby star system comes as a relief — and a warning.</w:t>
      </w:r>
    </w:p>
    <w:p w:rsidR="0098728D" w:rsidRPr="0098728D" w:rsidRDefault="0098728D" w:rsidP="0098728D">
      <w:pPr>
        <w:spacing w:before="240" w:after="600" w:line="300" w:lineRule="atLeast"/>
        <w:jc w:val="center"/>
        <w:rPr>
          <w:rFonts w:ascii="Times New Roman" w:eastAsia="Times New Roman" w:hAnsi="Times New Roman" w:cs="Times New Roman"/>
          <w:color w:val="000000"/>
          <w:sz w:val="30"/>
          <w:szCs w:val="30"/>
          <w:shd w:val="clear" w:color="auto" w:fill="FFFFFF"/>
          <w:lang w:eastAsia="ru-RU"/>
        </w:rPr>
      </w:pPr>
      <w:proofErr w:type="spellStart"/>
      <w:r w:rsidRPr="0098728D">
        <w:rPr>
          <w:rFonts w:ascii="Times New Roman" w:eastAsia="Times New Roman" w:hAnsi="Times New Roman" w:cs="Times New Roman"/>
          <w:color w:val="000000"/>
          <w:sz w:val="30"/>
          <w:szCs w:val="30"/>
          <w:shd w:val="clear" w:color="auto" w:fill="FFFFFF"/>
          <w:lang w:eastAsia="ru-RU"/>
        </w:rPr>
        <w:t>Arthur</w:t>
      </w:r>
      <w:proofErr w:type="spellEnd"/>
      <w:r w:rsidRPr="0098728D">
        <w:rPr>
          <w:rFonts w:ascii="Times New Roman" w:eastAsia="Times New Roman" w:hAnsi="Times New Roman" w:cs="Times New Roman"/>
          <w:color w:val="000000"/>
          <w:sz w:val="30"/>
          <w:szCs w:val="30"/>
          <w:shd w:val="clear" w:color="auto" w:fill="FFFFFF"/>
          <w:lang w:eastAsia="ru-RU"/>
        </w:rPr>
        <w:t xml:space="preserve"> C. </w:t>
      </w:r>
      <w:proofErr w:type="spellStart"/>
      <w:r w:rsidRPr="0098728D">
        <w:rPr>
          <w:rFonts w:ascii="Times New Roman" w:eastAsia="Times New Roman" w:hAnsi="Times New Roman" w:cs="Times New Roman"/>
          <w:color w:val="000000"/>
          <w:sz w:val="30"/>
          <w:szCs w:val="30"/>
          <w:shd w:val="clear" w:color="auto" w:fill="FFFFFF"/>
          <w:lang w:eastAsia="ru-RU"/>
        </w:rPr>
        <w:t>Clarke</w:t>
      </w:r>
      <w:proofErr w:type="spellEnd"/>
      <w:r w:rsidRPr="0098728D">
        <w:rPr>
          <w:rFonts w:ascii="Times New Roman" w:eastAsia="Times New Roman" w:hAnsi="Times New Roman" w:cs="Times New Roman"/>
          <w:color w:val="000000"/>
          <w:sz w:val="30"/>
          <w:szCs w:val="30"/>
          <w:shd w:val="clear" w:color="auto" w:fill="FFFFFF"/>
          <w:lang w:eastAsia="ru-RU"/>
        </w:rPr>
        <w:fldChar w:fldCharType="begin"/>
      </w:r>
      <w:r w:rsidRPr="0098728D">
        <w:rPr>
          <w:rFonts w:ascii="Times New Roman" w:eastAsia="Times New Roman" w:hAnsi="Times New Roman" w:cs="Times New Roman"/>
          <w:color w:val="000000"/>
          <w:sz w:val="30"/>
          <w:szCs w:val="30"/>
          <w:shd w:val="clear" w:color="auto" w:fill="FFFFFF"/>
          <w:lang w:eastAsia="ru-RU"/>
        </w:rPr>
        <w:instrText xml:space="preserve"> HYPERLINK "../Text/notas.xhtml" \l "nt002" </w:instrText>
      </w:r>
      <w:r w:rsidRPr="0098728D">
        <w:rPr>
          <w:rFonts w:ascii="Times New Roman" w:eastAsia="Times New Roman" w:hAnsi="Times New Roman" w:cs="Times New Roman"/>
          <w:color w:val="000000"/>
          <w:sz w:val="30"/>
          <w:szCs w:val="30"/>
          <w:shd w:val="clear" w:color="auto" w:fill="FFFFFF"/>
          <w:lang w:eastAsia="ru-RU"/>
        </w:rPr>
        <w:fldChar w:fldCharType="separate"/>
      </w:r>
      <w:r w:rsidRPr="0098728D">
        <w:rPr>
          <w:rFonts w:ascii="Times New Roman" w:eastAsia="Times New Roman" w:hAnsi="Times New Roman" w:cs="Times New Roman"/>
          <w:color w:val="0000FF"/>
          <w:sz w:val="23"/>
          <w:szCs w:val="23"/>
          <w:u w:val="single"/>
          <w:shd w:val="clear" w:color="auto" w:fill="FFFFFF"/>
          <w:vertAlign w:val="superscript"/>
          <w:lang w:eastAsia="ru-RU"/>
        </w:rPr>
        <w:t>[2]</w:t>
      </w:r>
      <w:r w:rsidRPr="0098728D">
        <w:rPr>
          <w:rFonts w:ascii="Times New Roman" w:eastAsia="Times New Roman" w:hAnsi="Times New Roman" w:cs="Times New Roman"/>
          <w:color w:val="000000"/>
          <w:sz w:val="30"/>
          <w:szCs w:val="30"/>
          <w:shd w:val="clear" w:color="auto" w:fill="FFFFFF"/>
          <w:lang w:eastAsia="ru-RU"/>
        </w:rPr>
        <w:fldChar w:fldCharType="end"/>
      </w:r>
    </w:p>
    <w:p w:rsidR="0098728D" w:rsidRPr="0098728D" w:rsidRDefault="0098728D" w:rsidP="0098728D">
      <w:pPr>
        <w:spacing w:after="0" w:line="300" w:lineRule="atLeast"/>
        <w:jc w:val="both"/>
        <w:rPr>
          <w:rFonts w:ascii="Times New Roman" w:eastAsia="Times New Roman" w:hAnsi="Times New Roman" w:cs="Times New Roman"/>
          <w:color w:val="000000"/>
          <w:sz w:val="27"/>
          <w:szCs w:val="27"/>
          <w:shd w:val="clear" w:color="auto" w:fill="FFFFFF"/>
          <w:lang w:val="en-US" w:eastAsia="ru-RU"/>
        </w:rPr>
      </w:pPr>
      <w:r w:rsidRPr="0098728D">
        <w:rPr>
          <w:rFonts w:ascii="Times New Roman" w:eastAsia="Times New Roman" w:hAnsi="Times New Roman" w:cs="Times New Roman"/>
          <w:color w:val="000000"/>
          <w:sz w:val="27"/>
          <w:szCs w:val="27"/>
          <w:shd w:val="clear" w:color="auto" w:fill="FFFFFF"/>
          <w:lang w:val="en-US" w:eastAsia="ru-RU"/>
        </w:rPr>
        <w:t>At last, after feats of information processing that taxed our resources to the limit, we have solved the long-standing mystery of the Double Nova. Even now, we have interpreted only a small fraction of the radio and optical messages from the culture that perished so spectacularly, but the main facts — astonishing though they are — seem beyond dispute.</w:t>
      </w:r>
    </w:p>
    <w:p w:rsidR="0098728D" w:rsidRPr="0098728D" w:rsidRDefault="0098728D" w:rsidP="0098728D">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98728D">
        <w:rPr>
          <w:rFonts w:ascii="Times New Roman" w:eastAsia="Times New Roman" w:hAnsi="Times New Roman" w:cs="Times New Roman"/>
          <w:color w:val="000000"/>
          <w:sz w:val="27"/>
          <w:szCs w:val="27"/>
          <w:shd w:val="clear" w:color="auto" w:fill="FFFFFF"/>
          <w:lang w:val="en-US" w:eastAsia="ru-RU"/>
        </w:rPr>
        <w:t xml:space="preserve">Our late </w:t>
      </w:r>
      <w:proofErr w:type="spellStart"/>
      <w:r w:rsidRPr="0098728D">
        <w:rPr>
          <w:rFonts w:ascii="Times New Roman" w:eastAsia="Times New Roman" w:hAnsi="Times New Roman" w:cs="Times New Roman"/>
          <w:color w:val="000000"/>
          <w:sz w:val="27"/>
          <w:szCs w:val="27"/>
          <w:shd w:val="clear" w:color="auto" w:fill="FFFFFF"/>
          <w:lang w:val="en-US" w:eastAsia="ru-RU"/>
        </w:rPr>
        <w:t>neighbours</w:t>
      </w:r>
      <w:proofErr w:type="spellEnd"/>
      <w:r w:rsidRPr="0098728D">
        <w:rPr>
          <w:rFonts w:ascii="Times New Roman" w:eastAsia="Times New Roman" w:hAnsi="Times New Roman" w:cs="Times New Roman"/>
          <w:color w:val="000000"/>
          <w:sz w:val="27"/>
          <w:szCs w:val="27"/>
          <w:shd w:val="clear" w:color="auto" w:fill="FFFFFF"/>
          <w:lang w:val="en-US" w:eastAsia="ru-RU"/>
        </w:rPr>
        <w:t xml:space="preserve"> evolved on a world much like our own planet, at such a distance from its sun that water was normally liquid. After a long period of barbarism, they began to develop technologies using readily available materials and sources of energy. Their first machines — like ours — depended on chemical reactions involving the elements hydrogen, carbon and oxygen.</w:t>
      </w:r>
    </w:p>
    <w:p w:rsidR="0098728D" w:rsidRPr="0098728D" w:rsidRDefault="0098728D" w:rsidP="0098728D">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98728D">
        <w:rPr>
          <w:rFonts w:ascii="Times New Roman" w:eastAsia="Times New Roman" w:hAnsi="Times New Roman" w:cs="Times New Roman"/>
          <w:color w:val="000000"/>
          <w:sz w:val="27"/>
          <w:szCs w:val="27"/>
          <w:shd w:val="clear" w:color="auto" w:fill="FFFFFF"/>
          <w:lang w:val="en-US" w:eastAsia="ru-RU"/>
        </w:rPr>
        <w:t xml:space="preserve">Inevitably, they constructed vehicles for moving on land and sea, as well as through the atmosphere and out into space. After discovering electricity, they quickly developed telecommunications devices, including the radio transmitters that first alerted us to their existence. Although the moving images these provided revealed their appearance and </w:t>
      </w:r>
      <w:proofErr w:type="spellStart"/>
      <w:r w:rsidRPr="0098728D">
        <w:rPr>
          <w:rFonts w:ascii="Times New Roman" w:eastAsia="Times New Roman" w:hAnsi="Times New Roman" w:cs="Times New Roman"/>
          <w:color w:val="000000"/>
          <w:sz w:val="27"/>
          <w:szCs w:val="27"/>
          <w:shd w:val="clear" w:color="auto" w:fill="FFFFFF"/>
          <w:lang w:val="en-US" w:eastAsia="ru-RU"/>
        </w:rPr>
        <w:t>behaviour</w:t>
      </w:r>
      <w:proofErr w:type="spellEnd"/>
      <w:r w:rsidRPr="0098728D">
        <w:rPr>
          <w:rFonts w:ascii="Times New Roman" w:eastAsia="Times New Roman" w:hAnsi="Times New Roman" w:cs="Times New Roman"/>
          <w:color w:val="000000"/>
          <w:sz w:val="27"/>
          <w:szCs w:val="27"/>
          <w:shd w:val="clear" w:color="auto" w:fill="FFFFFF"/>
          <w:lang w:val="en-US" w:eastAsia="ru-RU"/>
        </w:rPr>
        <w:t>, most of our understanding of their history and eventual fate has been derived from the complex symbols that they used to record information.</w:t>
      </w:r>
    </w:p>
    <w:p w:rsidR="0098728D" w:rsidRPr="0098728D" w:rsidRDefault="0098728D" w:rsidP="0098728D">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98728D">
        <w:rPr>
          <w:rFonts w:ascii="Times New Roman" w:eastAsia="Times New Roman" w:hAnsi="Times New Roman" w:cs="Times New Roman"/>
          <w:color w:val="000000"/>
          <w:sz w:val="27"/>
          <w:szCs w:val="27"/>
          <w:shd w:val="clear" w:color="auto" w:fill="FFFFFF"/>
          <w:lang w:val="en-US" w:eastAsia="ru-RU"/>
        </w:rPr>
        <w:t>Shortly before the end, they encountered an energy crisis, partly triggered by their enormous physical size and violent activity. For a while, the widespread use of uranium fission and hydrogen fusion postponed the inevitable. Then, driven by necessity, they made desperate attempts to find superior alternatives. After several false starts, involving low-temperature nuclear reactions of scientific interest but no practical value, they succeeded in tapping the quantum fluctuations that occur at the very foundations of space-time. This gave them access to a virtually infinite source of energy.</w:t>
      </w:r>
    </w:p>
    <w:p w:rsidR="0098728D" w:rsidRPr="0098728D" w:rsidRDefault="0098728D" w:rsidP="0098728D">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98728D">
        <w:rPr>
          <w:rFonts w:ascii="Times New Roman" w:eastAsia="Times New Roman" w:hAnsi="Times New Roman" w:cs="Times New Roman"/>
          <w:color w:val="000000"/>
          <w:sz w:val="27"/>
          <w:szCs w:val="27"/>
          <w:shd w:val="clear" w:color="auto" w:fill="FFFFFF"/>
          <w:lang w:val="en-US" w:eastAsia="ru-RU"/>
        </w:rPr>
        <w:t>What happened next is still a matter of conjecture. It may have been an industrial accident, or an attempt by one of their many competing organizations to gain advantage over another. In any event, by mishandling the ultimate forces of the Universe, they triggered a cataclysm which detonated their own planet — and, very shortly afterwards, its single large moon.</w:t>
      </w:r>
    </w:p>
    <w:p w:rsidR="0098728D" w:rsidRPr="0098728D" w:rsidRDefault="0098728D" w:rsidP="0098728D">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98728D">
        <w:rPr>
          <w:rFonts w:ascii="Times New Roman" w:eastAsia="Times New Roman" w:hAnsi="Times New Roman" w:cs="Times New Roman"/>
          <w:color w:val="000000"/>
          <w:sz w:val="27"/>
          <w:szCs w:val="27"/>
          <w:shd w:val="clear" w:color="auto" w:fill="FFFFFF"/>
          <w:lang w:val="en-US" w:eastAsia="ru-RU"/>
        </w:rPr>
        <w:t>Although the annihilation of any intelligent beings should be deplored, it is impossible to feel much regret in this particular case. The history of these huge creatures contains countless episodes of violence, against their own species and the numerous others that occupied their planet. Whether they would have made the necessary transition — as we did, ages ago — from carbon- to germanium-based consciousness, has been the subject of much debate. It is quite surprising what they were able to achieve, as massive individual entities exchanging information at a pitiably low data rate — often by very short-range vibrations in their atmosphere!</w:t>
      </w:r>
    </w:p>
    <w:p w:rsidR="0098728D" w:rsidRPr="0098728D" w:rsidRDefault="0098728D" w:rsidP="0098728D">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98728D">
        <w:rPr>
          <w:rFonts w:ascii="Times New Roman" w:eastAsia="Times New Roman" w:hAnsi="Times New Roman" w:cs="Times New Roman"/>
          <w:color w:val="000000"/>
          <w:sz w:val="27"/>
          <w:szCs w:val="27"/>
          <w:shd w:val="clear" w:color="auto" w:fill="FFFFFF"/>
          <w:lang w:val="en-US" w:eastAsia="ru-RU"/>
        </w:rPr>
        <w:t xml:space="preserve">They were apparently on the verge of developing the necessary technology that would have allowed them to abandon their clumsy, chemically </w:t>
      </w:r>
      <w:proofErr w:type="spellStart"/>
      <w:r w:rsidRPr="0098728D">
        <w:rPr>
          <w:rFonts w:ascii="Times New Roman" w:eastAsia="Times New Roman" w:hAnsi="Times New Roman" w:cs="Times New Roman"/>
          <w:color w:val="000000"/>
          <w:sz w:val="27"/>
          <w:szCs w:val="27"/>
          <w:shd w:val="clear" w:color="auto" w:fill="FFFFFF"/>
          <w:lang w:val="en-US" w:eastAsia="ru-RU"/>
        </w:rPr>
        <w:t>fuelled</w:t>
      </w:r>
      <w:proofErr w:type="spellEnd"/>
      <w:r w:rsidRPr="0098728D">
        <w:rPr>
          <w:rFonts w:ascii="Times New Roman" w:eastAsia="Times New Roman" w:hAnsi="Times New Roman" w:cs="Times New Roman"/>
          <w:color w:val="000000"/>
          <w:sz w:val="27"/>
          <w:szCs w:val="27"/>
          <w:shd w:val="clear" w:color="auto" w:fill="FFFFFF"/>
          <w:lang w:val="en-US" w:eastAsia="ru-RU"/>
        </w:rPr>
        <w:t xml:space="preserve"> bodies and thus achieve multiple connectivity: had they succeeded, they might well have been a serious danger to all the civilizations of our Local Cluster.</w:t>
      </w:r>
    </w:p>
    <w:p w:rsidR="0098728D" w:rsidRPr="0098728D" w:rsidRDefault="0098728D" w:rsidP="0098728D">
      <w:pPr>
        <w:spacing w:after="0" w:line="300" w:lineRule="atLeast"/>
        <w:ind w:firstLine="360"/>
        <w:jc w:val="both"/>
        <w:rPr>
          <w:rFonts w:ascii="Times New Roman" w:eastAsia="Times New Roman" w:hAnsi="Times New Roman" w:cs="Times New Roman"/>
          <w:color w:val="000000"/>
          <w:sz w:val="27"/>
          <w:szCs w:val="27"/>
          <w:shd w:val="clear" w:color="auto" w:fill="FFFFFF"/>
          <w:lang w:val="en-US" w:eastAsia="ru-RU"/>
        </w:rPr>
      </w:pPr>
      <w:r w:rsidRPr="0098728D">
        <w:rPr>
          <w:rFonts w:ascii="Times New Roman" w:eastAsia="Times New Roman" w:hAnsi="Times New Roman" w:cs="Times New Roman"/>
          <w:color w:val="000000"/>
          <w:sz w:val="27"/>
          <w:szCs w:val="27"/>
          <w:shd w:val="clear" w:color="auto" w:fill="FFFFFF"/>
          <w:lang w:val="en-US" w:eastAsia="ru-RU"/>
        </w:rPr>
        <w:lastRenderedPageBreak/>
        <w:t>Let us ensure that such a situation never arises again.</w:t>
      </w:r>
    </w:p>
    <w:p w:rsidR="00A24EA0" w:rsidRPr="0098728D" w:rsidRDefault="00A24EA0">
      <w:pPr>
        <w:rPr>
          <w:lang w:val="en-US"/>
        </w:rPr>
      </w:pPr>
    </w:p>
    <w:sectPr w:rsidR="00A24EA0" w:rsidRPr="00987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8D"/>
    <w:rsid w:val="0098728D"/>
    <w:rsid w:val="00A24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659C6-B26B-4386-84AA-00AB45FA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7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28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8728D"/>
    <w:rPr>
      <w:color w:val="0000FF"/>
      <w:u w:val="single"/>
    </w:rPr>
  </w:style>
  <w:style w:type="paragraph" w:customStyle="1" w:styleId="secondtitle">
    <w:name w:val="secondtitle"/>
    <w:basedOn w:val="a"/>
    <w:rsid w:val="009872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9872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angre">
    <w:name w:val="asangre"/>
    <w:basedOn w:val="a"/>
    <w:rsid w:val="009872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872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2024-12-24T19:49:00Z</dcterms:created>
  <dcterms:modified xsi:type="dcterms:W3CDTF">2024-12-24T19:49:00Z</dcterms:modified>
</cp:coreProperties>
</file>